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72" w:rsidRDefault="00161072">
      <w:pPr>
        <w:spacing w:line="520" w:lineRule="exact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/>
          <w:sz w:val="32"/>
          <w:szCs w:val="32"/>
        </w:rPr>
        <w:t>1</w:t>
      </w:r>
    </w:p>
    <w:p w:rsidR="00161072" w:rsidRDefault="00161072">
      <w:pPr>
        <w:spacing w:line="52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/>
          <w:sz w:val="44"/>
          <w:szCs w:val="44"/>
        </w:rPr>
        <w:t>2018</w:t>
      </w:r>
      <w:r>
        <w:rPr>
          <w:rFonts w:ascii="方正小标宋简体" w:eastAsia="方正小标宋简体" w:hAnsi="仿宋" w:cs="仿宋" w:hint="eastAsia"/>
          <w:sz w:val="44"/>
          <w:szCs w:val="44"/>
        </w:rPr>
        <w:t>年</w:t>
      </w:r>
      <w:r>
        <w:rPr>
          <w:rFonts w:ascii="方正小标宋简体" w:eastAsia="方正小标宋简体" w:hAnsi="仿宋" w:cs="仿宋"/>
          <w:sz w:val="44"/>
          <w:szCs w:val="44"/>
        </w:rPr>
        <w:t>10</w:t>
      </w:r>
      <w:r>
        <w:rPr>
          <w:rFonts w:ascii="方正小标宋简体" w:eastAsia="方正小标宋简体" w:hAnsi="仿宋" w:cs="仿宋" w:hint="eastAsia"/>
          <w:sz w:val="44"/>
          <w:szCs w:val="44"/>
        </w:rPr>
        <w:t>月广东省自学考试金融管理、商务管理专业</w:t>
      </w:r>
    </w:p>
    <w:p w:rsidR="00161072" w:rsidRDefault="00161072">
      <w:pPr>
        <w:spacing w:line="52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开考课程考试时间安排表</w:t>
      </w:r>
    </w:p>
    <w:p w:rsidR="00161072" w:rsidRDefault="00161072">
      <w:pPr>
        <w:spacing w:line="520" w:lineRule="exact"/>
        <w:jc w:val="center"/>
        <w:rPr>
          <w:rFonts w:ascii="仿宋" w:eastAsia="仿宋" w:hAnsi="仿宋" w:cs="仿宋"/>
          <w:sz w:val="28"/>
          <w:szCs w:val="28"/>
        </w:rPr>
      </w:pPr>
    </w:p>
    <w:tbl>
      <w:tblPr>
        <w:tblW w:w="14218" w:type="dxa"/>
        <w:jc w:val="center"/>
        <w:tblInd w:w="-9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35"/>
        <w:gridCol w:w="708"/>
        <w:gridCol w:w="2796"/>
        <w:gridCol w:w="597"/>
        <w:gridCol w:w="2225"/>
        <w:gridCol w:w="597"/>
        <w:gridCol w:w="2254"/>
        <w:gridCol w:w="597"/>
        <w:gridCol w:w="2209"/>
      </w:tblGrid>
      <w:tr w:rsidR="00161072" w:rsidRPr="00C728E7">
        <w:trPr>
          <w:trHeight w:val="271"/>
          <w:tblHeader/>
          <w:jc w:val="center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专业代码及名称</w:t>
            </w:r>
          </w:p>
        </w:tc>
        <w:tc>
          <w:tcPr>
            <w:tcW w:w="63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10"/>
                <w:attr w:name="Year" w:val="2018"/>
              </w:smartTagPr>
              <w:r>
                <w:rPr>
                  <w:rFonts w:ascii="宋体" w:hAnsi="宋体" w:cs="宋体"/>
                  <w:b/>
                  <w:bCs/>
                  <w:kern w:val="0"/>
                  <w:szCs w:val="21"/>
                </w:rPr>
                <w:t xml:space="preserve">10 </w:t>
              </w:r>
              <w:r>
                <w:rPr>
                  <w:rFonts w:ascii="宋体" w:hAnsi="宋体" w:cs="宋体" w:hint="eastAsia"/>
                  <w:b/>
                  <w:bCs/>
                  <w:kern w:val="0"/>
                  <w:szCs w:val="21"/>
                </w:rPr>
                <w:t>月</w:t>
              </w:r>
              <w:r>
                <w:rPr>
                  <w:rFonts w:ascii="宋体" w:hAnsi="宋体" w:cs="宋体"/>
                  <w:b/>
                  <w:bCs/>
                  <w:kern w:val="0"/>
                  <w:szCs w:val="21"/>
                </w:rPr>
                <w:t xml:space="preserve"> 2</w:t>
              </w:r>
            </w:smartTag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</w:t>
            </w:r>
          </w:p>
        </w:tc>
        <w:tc>
          <w:tcPr>
            <w:tcW w:w="56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10"/>
                <w:attr w:name="Year" w:val="2018"/>
              </w:smartTagPr>
              <w:r>
                <w:rPr>
                  <w:rFonts w:ascii="宋体" w:hAnsi="宋体" w:cs="宋体"/>
                  <w:b/>
                  <w:bCs/>
                  <w:kern w:val="0"/>
                  <w:szCs w:val="21"/>
                </w:rPr>
                <w:t xml:space="preserve">10 </w:t>
              </w:r>
              <w:r>
                <w:rPr>
                  <w:rFonts w:ascii="宋体" w:hAnsi="宋体" w:cs="宋体" w:hint="eastAsia"/>
                  <w:b/>
                  <w:bCs/>
                  <w:kern w:val="0"/>
                  <w:szCs w:val="21"/>
                </w:rPr>
                <w:t>月</w:t>
              </w:r>
              <w:r>
                <w:rPr>
                  <w:rFonts w:ascii="宋体" w:hAnsi="宋体" w:cs="宋体"/>
                  <w:b/>
                  <w:bCs/>
                  <w:kern w:val="0"/>
                  <w:szCs w:val="21"/>
                </w:rPr>
                <w:t xml:space="preserve"> 2</w:t>
              </w:r>
            </w:smartTag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</w:t>
            </w:r>
          </w:p>
        </w:tc>
      </w:tr>
      <w:tr w:rsidR="00161072" w:rsidRPr="00C728E7">
        <w:trPr>
          <w:trHeight w:val="512"/>
          <w:tblHeader/>
          <w:jc w:val="center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</w:t>
            </w:r>
            <w:r>
              <w:rPr>
                <w:rFonts w:ascii="宋体" w:cs="宋体"/>
                <w:b/>
                <w:bCs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上午</w:t>
            </w:r>
            <w:r>
              <w:rPr>
                <w:rFonts w:ascii="宋体" w:cs="宋体"/>
                <w:b/>
                <w:bCs/>
                <w:kern w:val="0"/>
                <w:szCs w:val="21"/>
              </w:rPr>
              <w:br/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9:00 - 11:30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</w:t>
            </w:r>
            <w:r>
              <w:rPr>
                <w:rFonts w:ascii="宋体" w:cs="宋体"/>
                <w:b/>
                <w:bCs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下午</w:t>
            </w:r>
            <w:r>
              <w:rPr>
                <w:rFonts w:ascii="宋体" w:cs="宋体"/>
                <w:b/>
                <w:bCs/>
                <w:kern w:val="0"/>
                <w:szCs w:val="21"/>
              </w:rPr>
              <w:br/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14:30 - 17:00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</w:t>
            </w:r>
            <w:r>
              <w:rPr>
                <w:rFonts w:ascii="宋体" w:cs="宋体"/>
                <w:b/>
                <w:bCs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2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上午</w:t>
            </w:r>
            <w:r>
              <w:rPr>
                <w:rFonts w:ascii="宋体" w:cs="宋体"/>
                <w:b/>
                <w:bCs/>
                <w:kern w:val="0"/>
                <w:szCs w:val="21"/>
              </w:rPr>
              <w:br/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9:00 - 11:30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</w:t>
            </w:r>
            <w:r>
              <w:rPr>
                <w:rFonts w:ascii="宋体" w:cs="宋体"/>
                <w:b/>
                <w:bCs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下午</w:t>
            </w:r>
            <w:r>
              <w:rPr>
                <w:rFonts w:ascii="宋体" w:cs="宋体"/>
                <w:b/>
                <w:bCs/>
                <w:kern w:val="0"/>
                <w:szCs w:val="21"/>
              </w:rPr>
              <w:br/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14:30 - 17:00</w:t>
            </w:r>
          </w:p>
        </w:tc>
      </w:tr>
      <w:tr w:rsidR="00161072" w:rsidRPr="00C728E7">
        <w:trPr>
          <w:trHeight w:val="271"/>
          <w:jc w:val="center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C020116</w:t>
            </w:r>
            <w:r>
              <w:rPr>
                <w:rFonts w:ascii="宋体" w:hAnsi="宋体" w:cs="宋体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金融管理（基础科段）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00797</w:t>
            </w: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企业组织与环境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00799</w:t>
            </w: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数量方法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00801</w:t>
            </w:r>
          </w:p>
        </w:tc>
        <w:tc>
          <w:tcPr>
            <w:tcW w:w="22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会计学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00798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商务交流</w:t>
            </w:r>
          </w:p>
        </w:tc>
      </w:tr>
      <w:tr w:rsidR="00161072" w:rsidRPr="00C728E7">
        <w:trPr>
          <w:trHeight w:val="271"/>
          <w:jc w:val="center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00805</w:t>
            </w: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管理会计（二）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00800</w:t>
            </w: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经济学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00802</w:t>
            </w:r>
          </w:p>
        </w:tc>
        <w:tc>
          <w:tcPr>
            <w:tcW w:w="22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管理信息技术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00803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财务管理</w:t>
            </w:r>
          </w:p>
        </w:tc>
      </w:tr>
      <w:tr w:rsidR="00161072" w:rsidRPr="00C728E7">
        <w:trPr>
          <w:trHeight w:val="271"/>
          <w:jc w:val="center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00807</w:t>
            </w: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金融概论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00806</w:t>
            </w: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财务报表分析（二）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12656</w:t>
            </w:r>
          </w:p>
        </w:tc>
        <w:tc>
          <w:tcPr>
            <w:tcW w:w="22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毛泽东思想和中国特色社会主义理论体系概论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00804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金融法（二）</w:t>
            </w:r>
          </w:p>
        </w:tc>
      </w:tr>
      <w:tr w:rsidR="00161072" w:rsidRPr="00C728E7">
        <w:trPr>
          <w:trHeight w:val="90"/>
          <w:jc w:val="center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00009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政治经济学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财经类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00796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商务英语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04729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大学语文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keepNext/>
              <w:keepLines/>
              <w:snapToGrid w:val="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keepNext/>
              <w:keepLines/>
              <w:snapToGrid w:val="0"/>
              <w:jc w:val="center"/>
              <w:rPr>
                <w:rFonts w:ascii="宋体" w:cs="宋体"/>
                <w:szCs w:val="21"/>
              </w:rPr>
            </w:pPr>
          </w:p>
        </w:tc>
      </w:tr>
      <w:tr w:rsidR="00161072" w:rsidRPr="00C728E7">
        <w:trPr>
          <w:trHeight w:val="271"/>
          <w:jc w:val="center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C020120</w:t>
            </w:r>
            <w:r>
              <w:rPr>
                <w:rFonts w:ascii="宋体" w:hAnsi="宋体" w:cs="宋体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金融管理（本科段）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11743</w:t>
            </w: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企业组织与经营环境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11742</w:t>
            </w: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商务沟通方法与技能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11741</w:t>
            </w:r>
          </w:p>
        </w:tc>
        <w:tc>
          <w:tcPr>
            <w:tcW w:w="22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市场与市场营销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11745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战略管理与伦理</w:t>
            </w:r>
          </w:p>
        </w:tc>
      </w:tr>
      <w:tr w:rsidR="00161072" w:rsidRPr="00C728E7">
        <w:trPr>
          <w:trHeight w:val="271"/>
          <w:jc w:val="center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11744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会计原理与实务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11752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管理数量方法与分析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11750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国际商务金融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11751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企业成本管理会计</w:t>
            </w:r>
          </w:p>
        </w:tc>
      </w:tr>
      <w:tr w:rsidR="00161072" w:rsidRPr="00C728E7">
        <w:trPr>
          <w:trHeight w:val="271"/>
          <w:jc w:val="center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03709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马克思主义基本原理概论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11753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金融管理综合应用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00055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企业会计学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00015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</w:p>
        </w:tc>
      </w:tr>
      <w:tr w:rsidR="00161072" w:rsidRPr="00C728E7">
        <w:trPr>
          <w:trHeight w:val="271"/>
          <w:jc w:val="center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00181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广告学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00183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消费经济学</w:t>
            </w:r>
          </w:p>
        </w:tc>
      </w:tr>
      <w:tr w:rsidR="00161072" w:rsidRPr="00C728E7">
        <w:trPr>
          <w:trHeight w:val="271"/>
          <w:jc w:val="center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C020214</w:t>
            </w:r>
            <w:r>
              <w:rPr>
                <w:rFonts w:ascii="宋体" w:hAnsi="宋体" w:cs="宋体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商务管理（基础科段）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00797</w:t>
            </w: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企业组织与环境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00799</w:t>
            </w: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数量方法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00801</w:t>
            </w:r>
          </w:p>
        </w:tc>
        <w:tc>
          <w:tcPr>
            <w:tcW w:w="22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会计学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00798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商务交流</w:t>
            </w:r>
          </w:p>
        </w:tc>
      </w:tr>
      <w:tr w:rsidR="00161072" w:rsidRPr="00C728E7">
        <w:trPr>
          <w:trHeight w:val="271"/>
          <w:jc w:val="center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00808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商法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00800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经济学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00802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管理信息技术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00803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财务管理</w:t>
            </w:r>
          </w:p>
        </w:tc>
      </w:tr>
      <w:tr w:rsidR="00161072" w:rsidRPr="00C728E7">
        <w:trPr>
          <w:trHeight w:val="271"/>
          <w:jc w:val="center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00811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国际贸易实务（二）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00810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人力资源管理（二）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12656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毛泽东思想和中国特色社会主义理论体系概论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00809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市场营销（二）</w:t>
            </w:r>
          </w:p>
        </w:tc>
      </w:tr>
      <w:tr w:rsidR="00161072" w:rsidRPr="00C728E7">
        <w:trPr>
          <w:trHeight w:val="55"/>
          <w:jc w:val="center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00009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政治经济学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财经类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00796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商务英语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04729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大学语文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keepNext/>
              <w:keepLines/>
              <w:snapToGrid w:val="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keepNext/>
              <w:keepLines/>
              <w:snapToGrid w:val="0"/>
              <w:jc w:val="center"/>
              <w:rPr>
                <w:rFonts w:ascii="宋体" w:cs="宋体"/>
                <w:szCs w:val="21"/>
              </w:rPr>
            </w:pPr>
          </w:p>
        </w:tc>
      </w:tr>
      <w:tr w:rsidR="00161072" w:rsidRPr="00C728E7">
        <w:trPr>
          <w:trHeight w:val="271"/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C020226</w:t>
            </w:r>
            <w:r>
              <w:rPr>
                <w:rFonts w:ascii="宋体" w:hAnsi="宋体" w:cs="宋体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商务管理（本科段）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11743</w:t>
            </w: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企业组织与经营环境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11742</w:t>
            </w: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商务沟通方法与技能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11741</w:t>
            </w:r>
          </w:p>
        </w:tc>
        <w:tc>
          <w:tcPr>
            <w:tcW w:w="22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市场与市场营销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11745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战略管理与伦理</w:t>
            </w:r>
          </w:p>
        </w:tc>
      </w:tr>
      <w:tr w:rsidR="00161072" w:rsidRPr="00C728E7">
        <w:trPr>
          <w:trHeight w:val="271"/>
          <w:jc w:val="center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11744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会计原理与实务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11746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国际商务与国际营销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11748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商务运营管理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11747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管理学与人力资源管理</w:t>
            </w:r>
          </w:p>
        </w:tc>
      </w:tr>
      <w:tr w:rsidR="00161072" w:rsidRPr="00C728E7">
        <w:trPr>
          <w:trHeight w:val="271"/>
          <w:jc w:val="center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03709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马克思主义基本原理概论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11749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商务管理综合应用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00055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企业会计学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00015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</w:p>
        </w:tc>
      </w:tr>
      <w:tr w:rsidR="00161072" w:rsidRPr="00C728E7">
        <w:trPr>
          <w:trHeight w:val="279"/>
          <w:jc w:val="center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snapToGrid w:val="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00181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广告学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00183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Default="00161072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消费经济学</w:t>
            </w:r>
          </w:p>
        </w:tc>
      </w:tr>
    </w:tbl>
    <w:p w:rsidR="00161072" w:rsidRDefault="00161072">
      <w:pPr>
        <w:spacing w:line="520" w:lineRule="exact"/>
        <w:jc w:val="left"/>
        <w:rPr>
          <w:rFonts w:ascii="黑体" w:eastAsia="黑体" w:hAnsi="黑体" w:cs="仿宋"/>
          <w:sz w:val="32"/>
          <w:szCs w:val="32"/>
        </w:rPr>
      </w:pPr>
    </w:p>
    <w:p w:rsidR="00161072" w:rsidRDefault="00161072">
      <w:pPr>
        <w:spacing w:line="52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/>
          <w:sz w:val="32"/>
          <w:szCs w:val="32"/>
        </w:rPr>
        <w:t>2</w:t>
      </w:r>
    </w:p>
    <w:p w:rsidR="00161072" w:rsidRDefault="00161072">
      <w:pPr>
        <w:spacing w:line="52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/>
          <w:sz w:val="44"/>
          <w:szCs w:val="44"/>
        </w:rPr>
        <w:t>2018</w:t>
      </w:r>
      <w:r>
        <w:rPr>
          <w:rFonts w:ascii="方正小标宋简体" w:eastAsia="方正小标宋简体" w:hAnsi="仿宋" w:cs="仿宋" w:hint="eastAsia"/>
          <w:sz w:val="44"/>
          <w:szCs w:val="44"/>
        </w:rPr>
        <w:t>年</w:t>
      </w:r>
      <w:r>
        <w:rPr>
          <w:rFonts w:ascii="方正小标宋简体" w:eastAsia="方正小标宋简体" w:hAnsi="仿宋" w:cs="仿宋"/>
          <w:sz w:val="44"/>
          <w:szCs w:val="44"/>
        </w:rPr>
        <w:t>10</w:t>
      </w:r>
      <w:r>
        <w:rPr>
          <w:rFonts w:ascii="方正小标宋简体" w:eastAsia="方正小标宋简体" w:hAnsi="仿宋" w:cs="仿宋" w:hint="eastAsia"/>
          <w:sz w:val="44"/>
          <w:szCs w:val="44"/>
        </w:rPr>
        <w:t>月广东省自学考试金融管理、商务管理专业</w:t>
      </w:r>
    </w:p>
    <w:p w:rsidR="00161072" w:rsidRDefault="00161072">
      <w:pPr>
        <w:spacing w:line="52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开考课程使用教材表</w:t>
      </w:r>
    </w:p>
    <w:p w:rsidR="00161072" w:rsidRDefault="00161072">
      <w:pPr>
        <w:spacing w:line="52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</w:p>
    <w:tbl>
      <w:tblPr>
        <w:tblW w:w="14434" w:type="dxa"/>
        <w:jc w:val="center"/>
        <w:tblInd w:w="-4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84"/>
        <w:gridCol w:w="1085"/>
        <w:gridCol w:w="2510"/>
        <w:gridCol w:w="2878"/>
        <w:gridCol w:w="2233"/>
        <w:gridCol w:w="2707"/>
        <w:gridCol w:w="2337"/>
      </w:tblGrid>
      <w:tr w:rsidR="00161072" w:rsidRPr="00C728E7">
        <w:trPr>
          <w:trHeight w:val="90"/>
          <w:tblHeader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 w:rsidRPr="00C728E7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 w:rsidRPr="00C728E7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课程代码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 w:rsidRPr="00C728E7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 w:rsidRPr="00C728E7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教材名称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 w:rsidRPr="00C728E7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主编</w:t>
            </w:r>
          </w:p>
        </w:tc>
        <w:tc>
          <w:tcPr>
            <w:tcW w:w="2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 w:rsidRPr="00C728E7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出版社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 w:rsidRPr="00C728E7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版次</w:t>
            </w:r>
          </w:p>
        </w:tc>
      </w:tr>
      <w:tr w:rsidR="00161072" w:rsidRPr="00C728E7">
        <w:trPr>
          <w:trHeight w:val="358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728E7"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00797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728E7">
              <w:rPr>
                <w:rFonts w:ascii="宋体" w:hAnsi="宋体" w:hint="eastAsia"/>
                <w:color w:val="000000"/>
                <w:sz w:val="24"/>
              </w:rPr>
              <w:t>企业组织与环境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企业组织与环境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邬文兵</w:t>
            </w:r>
          </w:p>
        </w:tc>
        <w:tc>
          <w:tcPr>
            <w:tcW w:w="2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高等教育出版社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月第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版</w:t>
            </w:r>
          </w:p>
        </w:tc>
      </w:tr>
      <w:tr w:rsidR="00161072" w:rsidRPr="00C728E7">
        <w:trPr>
          <w:trHeight w:val="358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728E7">
              <w:rPr>
                <w:rFonts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00798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728E7">
              <w:rPr>
                <w:rFonts w:ascii="宋体" w:hAnsi="宋体" w:hint="eastAsia"/>
                <w:color w:val="000000"/>
                <w:sz w:val="24"/>
              </w:rPr>
              <w:t>商务交流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商务交流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刘岭</w:t>
            </w:r>
          </w:p>
        </w:tc>
        <w:tc>
          <w:tcPr>
            <w:tcW w:w="2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高等教育出版社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月第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版</w:t>
            </w:r>
          </w:p>
        </w:tc>
      </w:tr>
      <w:tr w:rsidR="00161072" w:rsidRPr="00C728E7">
        <w:trPr>
          <w:trHeight w:val="358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728E7">
              <w:rPr>
                <w:rFonts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00799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728E7">
              <w:rPr>
                <w:rFonts w:ascii="宋体" w:hAnsi="宋体" w:hint="eastAsia"/>
                <w:color w:val="000000"/>
                <w:sz w:val="24"/>
              </w:rPr>
              <w:t>数量方法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数量方法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李宝仁</w:t>
            </w:r>
          </w:p>
        </w:tc>
        <w:tc>
          <w:tcPr>
            <w:tcW w:w="2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高等教育出版社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月第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版</w:t>
            </w:r>
          </w:p>
        </w:tc>
      </w:tr>
      <w:tr w:rsidR="00161072" w:rsidRPr="00C728E7">
        <w:trPr>
          <w:trHeight w:val="358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728E7">
              <w:rPr>
                <w:rFonts w:ascii="宋体" w:hAnsi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00800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728E7">
              <w:rPr>
                <w:rFonts w:ascii="宋体" w:hAnsi="宋体" w:hint="eastAsia"/>
                <w:color w:val="000000"/>
                <w:sz w:val="24"/>
              </w:rPr>
              <w:t>经济学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经济学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赵玉焕</w:t>
            </w:r>
          </w:p>
        </w:tc>
        <w:tc>
          <w:tcPr>
            <w:tcW w:w="2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高等教育出版社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月第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版</w:t>
            </w:r>
          </w:p>
        </w:tc>
      </w:tr>
      <w:tr w:rsidR="00161072" w:rsidRPr="00C728E7">
        <w:trPr>
          <w:trHeight w:val="358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728E7">
              <w:rPr>
                <w:rFonts w:ascii="宋体" w:hAnsi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00801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728E7">
              <w:rPr>
                <w:rFonts w:ascii="宋体" w:hAnsi="宋体" w:hint="eastAsia"/>
                <w:color w:val="000000"/>
                <w:sz w:val="24"/>
              </w:rPr>
              <w:t>会计学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会计学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赵西卜</w:t>
            </w:r>
          </w:p>
        </w:tc>
        <w:tc>
          <w:tcPr>
            <w:tcW w:w="2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高等教育出版社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月第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版</w:t>
            </w:r>
          </w:p>
        </w:tc>
      </w:tr>
      <w:tr w:rsidR="00161072" w:rsidRPr="00C728E7">
        <w:trPr>
          <w:trHeight w:val="358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728E7">
              <w:rPr>
                <w:rFonts w:ascii="宋体" w:hAnsi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00802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728E7">
              <w:rPr>
                <w:rFonts w:ascii="宋体" w:hAnsi="宋体" w:hint="eastAsia"/>
                <w:color w:val="000000"/>
                <w:sz w:val="24"/>
              </w:rPr>
              <w:t>管理信息技术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管理信息技术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魏振华</w:t>
            </w:r>
          </w:p>
        </w:tc>
        <w:tc>
          <w:tcPr>
            <w:tcW w:w="2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高等教育出版社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月第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版</w:t>
            </w:r>
          </w:p>
        </w:tc>
      </w:tr>
      <w:tr w:rsidR="00161072" w:rsidRPr="00C728E7">
        <w:trPr>
          <w:trHeight w:val="358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728E7">
              <w:rPr>
                <w:rFonts w:ascii="宋体" w:hAnsi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00803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728E7">
              <w:rPr>
                <w:rFonts w:ascii="宋体" w:hAnsi="宋体" w:hint="eastAsia"/>
                <w:color w:val="000000"/>
                <w:sz w:val="24"/>
              </w:rPr>
              <w:t>财务管理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财务管理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陈守忠</w:t>
            </w:r>
          </w:p>
        </w:tc>
        <w:tc>
          <w:tcPr>
            <w:tcW w:w="2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高等教育出版社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月第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版</w:t>
            </w:r>
          </w:p>
        </w:tc>
      </w:tr>
      <w:tr w:rsidR="00161072" w:rsidRPr="00C728E7">
        <w:trPr>
          <w:trHeight w:val="358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728E7">
              <w:rPr>
                <w:rFonts w:ascii="宋体" w:hAnsi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00804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728E7">
              <w:rPr>
                <w:rFonts w:ascii="宋体" w:hAnsi="宋体" w:hint="eastAsia"/>
                <w:color w:val="000000"/>
                <w:sz w:val="24"/>
              </w:rPr>
              <w:t>金融法（二）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金融法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管晓峰、闫宝龙</w:t>
            </w:r>
          </w:p>
        </w:tc>
        <w:tc>
          <w:tcPr>
            <w:tcW w:w="2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高等教育出版社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月第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版</w:t>
            </w:r>
          </w:p>
        </w:tc>
      </w:tr>
      <w:tr w:rsidR="00161072" w:rsidRPr="00C728E7">
        <w:trPr>
          <w:trHeight w:val="358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728E7">
              <w:rPr>
                <w:rFonts w:ascii="宋体" w:hAnsi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00805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728E7">
              <w:rPr>
                <w:rFonts w:ascii="宋体" w:hAnsi="宋体" w:hint="eastAsia"/>
                <w:color w:val="000000"/>
                <w:sz w:val="24"/>
              </w:rPr>
              <w:t>管理会计（二）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管理会计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武羿</w:t>
            </w:r>
          </w:p>
        </w:tc>
        <w:tc>
          <w:tcPr>
            <w:tcW w:w="2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高等教育出版社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月第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版</w:t>
            </w:r>
          </w:p>
        </w:tc>
      </w:tr>
      <w:tr w:rsidR="00161072" w:rsidRPr="00C728E7">
        <w:trPr>
          <w:trHeight w:val="358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728E7">
              <w:rPr>
                <w:rFonts w:ascii="宋体" w:hAnsi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00806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728E7">
              <w:rPr>
                <w:rFonts w:ascii="宋体" w:hAnsi="宋体" w:hint="eastAsia"/>
                <w:color w:val="000000"/>
                <w:sz w:val="24"/>
              </w:rPr>
              <w:t>财务报表分析（二）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财务报表分析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李晓梅、白蔚秋</w:t>
            </w:r>
          </w:p>
        </w:tc>
        <w:tc>
          <w:tcPr>
            <w:tcW w:w="2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高等教育出版社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月第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版</w:t>
            </w:r>
          </w:p>
        </w:tc>
      </w:tr>
      <w:tr w:rsidR="00161072" w:rsidRPr="00C728E7">
        <w:trPr>
          <w:trHeight w:val="358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728E7">
              <w:rPr>
                <w:rFonts w:ascii="宋体" w:hAnsi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00807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728E7">
              <w:rPr>
                <w:rFonts w:ascii="宋体" w:hAnsi="宋体" w:hint="eastAsia"/>
                <w:color w:val="000000"/>
                <w:sz w:val="24"/>
              </w:rPr>
              <w:t>金融概论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金融概论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龙菊</w:t>
            </w:r>
          </w:p>
        </w:tc>
        <w:tc>
          <w:tcPr>
            <w:tcW w:w="2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高等教育出版社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月第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版</w:t>
            </w:r>
          </w:p>
        </w:tc>
      </w:tr>
      <w:tr w:rsidR="00161072" w:rsidRPr="00C728E7">
        <w:trPr>
          <w:trHeight w:val="358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728E7">
              <w:rPr>
                <w:rFonts w:ascii="宋体" w:hAnsi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00808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728E7">
              <w:rPr>
                <w:rFonts w:ascii="宋体" w:hAnsi="宋体" w:hint="eastAsia"/>
                <w:color w:val="000000"/>
                <w:sz w:val="24"/>
              </w:rPr>
              <w:t>商法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商法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许冰梅、郑云瑞</w:t>
            </w:r>
          </w:p>
        </w:tc>
        <w:tc>
          <w:tcPr>
            <w:tcW w:w="2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高等教育出版社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月第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版</w:t>
            </w:r>
          </w:p>
        </w:tc>
      </w:tr>
      <w:tr w:rsidR="00161072" w:rsidRPr="00C728E7">
        <w:trPr>
          <w:trHeight w:val="358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728E7">
              <w:rPr>
                <w:rFonts w:ascii="宋体" w:hAnsi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00809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728E7">
              <w:rPr>
                <w:rFonts w:ascii="宋体" w:hAnsi="宋体" w:hint="eastAsia"/>
                <w:color w:val="000000"/>
                <w:sz w:val="24"/>
              </w:rPr>
              <w:t>市场营销（二）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市场营销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黄桂芝</w:t>
            </w:r>
          </w:p>
        </w:tc>
        <w:tc>
          <w:tcPr>
            <w:tcW w:w="2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高等教育出版社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月第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版</w:t>
            </w:r>
          </w:p>
        </w:tc>
      </w:tr>
      <w:tr w:rsidR="00161072" w:rsidRPr="00C728E7">
        <w:trPr>
          <w:trHeight w:val="358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728E7">
              <w:rPr>
                <w:rFonts w:ascii="宋体" w:hAnsi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00810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728E7">
              <w:rPr>
                <w:rFonts w:ascii="宋体" w:hAnsi="宋体" w:hint="eastAsia"/>
                <w:color w:val="000000"/>
                <w:sz w:val="24"/>
              </w:rPr>
              <w:t>人力资源管理（二）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人力资源管理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邱伟年</w:t>
            </w:r>
          </w:p>
        </w:tc>
        <w:tc>
          <w:tcPr>
            <w:tcW w:w="2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高等教育出版社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月第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版</w:t>
            </w:r>
          </w:p>
        </w:tc>
      </w:tr>
      <w:tr w:rsidR="00161072" w:rsidRPr="00C728E7">
        <w:trPr>
          <w:trHeight w:val="358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728E7">
              <w:rPr>
                <w:rFonts w:ascii="宋体" w:hAnsi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00811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728E7">
              <w:rPr>
                <w:rFonts w:ascii="宋体" w:hAnsi="宋体" w:hint="eastAsia"/>
                <w:color w:val="000000"/>
                <w:sz w:val="24"/>
              </w:rPr>
              <w:t>国际贸易实务（二）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国际贸易实务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董瑾</w:t>
            </w:r>
          </w:p>
        </w:tc>
        <w:tc>
          <w:tcPr>
            <w:tcW w:w="2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高等教育出版社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月第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版</w:t>
            </w:r>
          </w:p>
        </w:tc>
      </w:tr>
      <w:tr w:rsidR="00161072" w:rsidRPr="00C728E7">
        <w:trPr>
          <w:trHeight w:val="358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728E7">
              <w:rPr>
                <w:rFonts w:ascii="宋体" w:hAnsi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11741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728E7">
              <w:rPr>
                <w:rFonts w:ascii="宋体" w:hAnsi="宋体" w:hint="eastAsia"/>
                <w:color w:val="000000"/>
                <w:sz w:val="24"/>
              </w:rPr>
              <w:t>市场与市场营销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市场与市场营销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陶晓波编译</w:t>
            </w:r>
          </w:p>
        </w:tc>
        <w:tc>
          <w:tcPr>
            <w:tcW w:w="2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中国财政经济出版社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月第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版</w:t>
            </w:r>
          </w:p>
        </w:tc>
      </w:tr>
      <w:tr w:rsidR="00161072" w:rsidRPr="00C728E7">
        <w:trPr>
          <w:trHeight w:val="358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728E7">
              <w:rPr>
                <w:rFonts w:ascii="宋体" w:hAnsi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11742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商务沟通方法与技能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商务沟通方法与技能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张灿鹏编译</w:t>
            </w:r>
          </w:p>
        </w:tc>
        <w:tc>
          <w:tcPr>
            <w:tcW w:w="2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中国财政经济出版社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月第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版</w:t>
            </w:r>
          </w:p>
        </w:tc>
      </w:tr>
      <w:tr w:rsidR="00161072" w:rsidRPr="00C728E7">
        <w:trPr>
          <w:trHeight w:val="358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728E7">
              <w:rPr>
                <w:rFonts w:ascii="宋体" w:hAnsi="宋体"/>
                <w:color w:val="000000"/>
                <w:sz w:val="24"/>
              </w:rPr>
              <w:t>18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11743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企业组织与经营环境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企业组织与经营环境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高红岩编译</w:t>
            </w:r>
          </w:p>
        </w:tc>
        <w:tc>
          <w:tcPr>
            <w:tcW w:w="2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中国财政经济出版社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月第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版</w:t>
            </w:r>
          </w:p>
        </w:tc>
      </w:tr>
      <w:tr w:rsidR="00161072" w:rsidRPr="00C728E7">
        <w:trPr>
          <w:trHeight w:val="358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728E7">
              <w:rPr>
                <w:rFonts w:ascii="宋体" w:hAnsi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11744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会计原理与实务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会计原理与实务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袁蓉丽编译</w:t>
            </w:r>
          </w:p>
        </w:tc>
        <w:tc>
          <w:tcPr>
            <w:tcW w:w="2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中国财政经济出版社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月第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版</w:t>
            </w:r>
          </w:p>
        </w:tc>
      </w:tr>
      <w:tr w:rsidR="00161072" w:rsidRPr="00C728E7">
        <w:trPr>
          <w:trHeight w:val="358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728E7">
              <w:rPr>
                <w:rFonts w:ascii="宋体" w:hAnsi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11745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战略管理与伦理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战略管理与伦理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赵书华、臧维、娄梅</w:t>
            </w:r>
          </w:p>
        </w:tc>
        <w:tc>
          <w:tcPr>
            <w:tcW w:w="2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中国财政经济出版社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月第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版</w:t>
            </w:r>
          </w:p>
        </w:tc>
      </w:tr>
      <w:tr w:rsidR="00161072" w:rsidRPr="00C728E7">
        <w:trPr>
          <w:trHeight w:val="358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728E7">
              <w:rPr>
                <w:rFonts w:ascii="宋体" w:hAnsi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11746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国际商务与国际营销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国际商务与国际营销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张运来、宋艳红编译</w:t>
            </w:r>
          </w:p>
        </w:tc>
        <w:tc>
          <w:tcPr>
            <w:tcW w:w="2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中国财政经济出版社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月第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版</w:t>
            </w:r>
          </w:p>
        </w:tc>
      </w:tr>
      <w:tr w:rsidR="00161072" w:rsidRPr="00C728E7">
        <w:trPr>
          <w:trHeight w:val="358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728E7">
              <w:rPr>
                <w:rFonts w:ascii="宋体" w:hAnsi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11747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管理学与人力资源管理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管理学与人力资源管理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李业昆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编译</w:t>
            </w:r>
          </w:p>
        </w:tc>
        <w:tc>
          <w:tcPr>
            <w:tcW w:w="2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中国财政经济出版社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月第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版</w:t>
            </w:r>
          </w:p>
        </w:tc>
      </w:tr>
      <w:tr w:rsidR="00161072" w:rsidRPr="00C728E7">
        <w:trPr>
          <w:trHeight w:val="358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728E7">
              <w:rPr>
                <w:rFonts w:ascii="宋体" w:hAnsi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11748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商务运营管理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商务运营管理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陈运涛编译</w:t>
            </w:r>
          </w:p>
        </w:tc>
        <w:tc>
          <w:tcPr>
            <w:tcW w:w="2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中国财政经济出版社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月第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版</w:t>
            </w:r>
          </w:p>
        </w:tc>
      </w:tr>
      <w:tr w:rsidR="00161072" w:rsidRPr="00C728E7">
        <w:trPr>
          <w:trHeight w:val="358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728E7">
              <w:rPr>
                <w:rFonts w:ascii="宋体" w:hAnsi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11750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国际商务金融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国际商务金融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董瑾、刘岭</w:t>
            </w:r>
          </w:p>
        </w:tc>
        <w:tc>
          <w:tcPr>
            <w:tcW w:w="2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中国财政经济出版社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月第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版</w:t>
            </w:r>
          </w:p>
        </w:tc>
      </w:tr>
      <w:tr w:rsidR="00161072" w:rsidRPr="00C728E7">
        <w:trPr>
          <w:trHeight w:val="358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728E7">
              <w:rPr>
                <w:rFonts w:ascii="宋体" w:hAnsi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11751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企业成本管理会计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企业成本管理会计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尹美群编译</w:t>
            </w:r>
          </w:p>
        </w:tc>
        <w:tc>
          <w:tcPr>
            <w:tcW w:w="27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中国财政经济出版社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月第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版</w:t>
            </w:r>
          </w:p>
        </w:tc>
      </w:tr>
      <w:tr w:rsidR="00161072" w:rsidRPr="00C728E7">
        <w:trPr>
          <w:trHeight w:val="358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728E7">
              <w:rPr>
                <w:rFonts w:ascii="宋体" w:hAnsi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11752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管理数量方法与分析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管理数量方法与分析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兰新梅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中国财政经济出版社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月第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版</w:t>
            </w:r>
          </w:p>
        </w:tc>
      </w:tr>
      <w:tr w:rsidR="00161072" w:rsidRPr="00C728E7">
        <w:trPr>
          <w:trHeight w:val="358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728E7">
              <w:rPr>
                <w:rFonts w:ascii="宋体" w:hAnsi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00796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商务英语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新编剑桥商务英语（初级）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72" w:rsidRDefault="0016107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（英）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Cook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R.</w:t>
            </w:r>
          </w:p>
          <w:p w:rsidR="00161072" w:rsidRDefault="0016107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英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)Pedretti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M.</w:t>
            </w:r>
          </w:p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英</w:t>
            </w:r>
            <w:bookmarkStart w:id="0" w:name="_GoBack"/>
            <w:bookmarkEnd w:id="0"/>
            <w:r>
              <w:rPr>
                <w:rFonts w:ascii="宋体" w:hAnsi="宋体" w:cs="宋体"/>
                <w:color w:val="000000"/>
                <w:kern w:val="0"/>
                <w:sz w:val="24"/>
              </w:rPr>
              <w:t>)Stephenson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H.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经济科学出版社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2008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月第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版</w:t>
            </w:r>
          </w:p>
        </w:tc>
      </w:tr>
      <w:tr w:rsidR="00161072" w:rsidRPr="00C728E7">
        <w:trPr>
          <w:trHeight w:val="358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728E7">
              <w:rPr>
                <w:rFonts w:ascii="宋体" w:hAnsi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11749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商务管理综合应用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商务管理综合应用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72" w:rsidRPr="00C728E7" w:rsidRDefault="00161072"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杨丽编译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中国财政经济出版社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月第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版</w:t>
            </w:r>
          </w:p>
        </w:tc>
      </w:tr>
      <w:tr w:rsidR="00161072" w:rsidRPr="00C728E7">
        <w:trPr>
          <w:trHeight w:val="358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728E7">
              <w:rPr>
                <w:rFonts w:ascii="宋体" w:hAnsi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11753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金融管理综合应用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金融管理综合应用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728E7">
              <w:rPr>
                <w:rFonts w:hint="eastAsia"/>
                <w:color w:val="000000"/>
                <w:sz w:val="24"/>
              </w:rPr>
              <w:t>黄桂芝、陶晓波编译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中国财政经济出版社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72" w:rsidRPr="00C728E7" w:rsidRDefault="0016107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月第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版</w:t>
            </w:r>
          </w:p>
        </w:tc>
      </w:tr>
    </w:tbl>
    <w:p w:rsidR="00161072" w:rsidRDefault="00161072" w:rsidP="00161072">
      <w:pPr>
        <w:ind w:leftChars="267" w:left="31680" w:hangingChars="200" w:firstLine="31680"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备注：此表未列的其他课程使用教材以《关于公布</w:t>
      </w:r>
      <w:r>
        <w:rPr>
          <w:rFonts w:ascii="仿宋_GB2312" w:eastAsia="仿宋_GB2312" w:hAnsi="仿宋" w:cs="仿宋"/>
          <w:sz w:val="28"/>
          <w:szCs w:val="28"/>
        </w:rPr>
        <w:t>2018</w:t>
      </w:r>
      <w:r>
        <w:rPr>
          <w:rFonts w:ascii="仿宋_GB2312" w:eastAsia="仿宋_GB2312" w:hAnsi="仿宋" w:cs="仿宋" w:hint="eastAsia"/>
          <w:sz w:val="28"/>
          <w:szCs w:val="28"/>
        </w:rPr>
        <w:t>年广东省自学考试各专业开考课程考试时间安排的通知》（粤考办</w:t>
      </w:r>
      <w:r>
        <w:rPr>
          <w:rFonts w:ascii="仿宋_GB2312" w:eastAsia="仿宋_GB2312" w:hAnsi="黑体" w:cs="黑体" w:hint="eastAsia"/>
          <w:sz w:val="28"/>
          <w:szCs w:val="28"/>
        </w:rPr>
        <w:t>〔</w:t>
      </w:r>
      <w:r>
        <w:rPr>
          <w:rFonts w:ascii="仿宋_GB2312" w:eastAsia="仿宋_GB2312" w:hAnsi="黑体" w:cs="黑体"/>
          <w:sz w:val="28"/>
          <w:szCs w:val="28"/>
        </w:rPr>
        <w:t>2017</w:t>
      </w:r>
      <w:r>
        <w:rPr>
          <w:rFonts w:ascii="仿宋_GB2312" w:eastAsia="仿宋_GB2312" w:hAnsi="黑体" w:cs="黑体" w:hint="eastAsia"/>
          <w:sz w:val="28"/>
          <w:szCs w:val="28"/>
        </w:rPr>
        <w:t>〕</w:t>
      </w:r>
      <w:r>
        <w:rPr>
          <w:rFonts w:ascii="仿宋_GB2312" w:eastAsia="仿宋_GB2312" w:hAnsi="仿宋" w:cs="仿宋"/>
          <w:sz w:val="28"/>
          <w:szCs w:val="28"/>
        </w:rPr>
        <w:t>32</w:t>
      </w:r>
      <w:r>
        <w:rPr>
          <w:rFonts w:ascii="仿宋_GB2312" w:eastAsia="仿宋_GB2312" w:hAnsi="仿宋" w:cs="仿宋" w:hint="eastAsia"/>
          <w:sz w:val="28"/>
          <w:szCs w:val="28"/>
        </w:rPr>
        <w:t>号）附件</w:t>
      </w:r>
      <w:r>
        <w:rPr>
          <w:rFonts w:ascii="仿宋_GB2312" w:eastAsia="仿宋_GB2312" w:hAnsi="仿宋" w:cs="仿宋"/>
          <w:sz w:val="28"/>
          <w:szCs w:val="28"/>
        </w:rPr>
        <w:t>4</w:t>
      </w:r>
      <w:r>
        <w:rPr>
          <w:rFonts w:ascii="仿宋_GB2312" w:eastAsia="仿宋_GB2312" w:hAnsi="仿宋" w:cs="仿宋" w:hint="eastAsia"/>
          <w:sz w:val="28"/>
          <w:szCs w:val="28"/>
        </w:rPr>
        <w:t>为准。</w:t>
      </w:r>
    </w:p>
    <w:sectPr w:rsidR="00161072" w:rsidSect="007E3FF4">
      <w:pgSz w:w="16838" w:h="11906" w:orient="landscape"/>
      <w:pgMar w:top="1418" w:right="1418" w:bottom="1418" w:left="1418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4CD8"/>
    <w:multiLevelType w:val="multilevel"/>
    <w:tmpl w:val="07474CD8"/>
    <w:lvl w:ilvl="0">
      <w:start w:val="3"/>
      <w:numFmt w:val="japaneseCounting"/>
      <w:lvlText w:val="%1、"/>
      <w:lvlJc w:val="left"/>
      <w:pPr>
        <w:ind w:left="1429" w:hanging="720"/>
      </w:pPr>
      <w:rPr>
        <w:rFonts w:cs="Times New Roman" w:hint="default"/>
        <w:color w:val="000000"/>
      </w:rPr>
    </w:lvl>
    <w:lvl w:ilvl="1">
      <w:start w:val="1"/>
      <w:numFmt w:val="lowerLetter"/>
      <w:lvlText w:val="%2)"/>
      <w:lvlJc w:val="left"/>
      <w:pPr>
        <w:ind w:left="1549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6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89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09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2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9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69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89" w:hanging="420"/>
      </w:pPr>
      <w:rPr>
        <w:rFonts w:cs="Times New Roman"/>
      </w:rPr>
    </w:lvl>
  </w:abstractNum>
  <w:abstractNum w:abstractNumId="1">
    <w:nsid w:val="5A3375D6"/>
    <w:multiLevelType w:val="singleLevel"/>
    <w:tmpl w:val="5A3375D6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readOnly" w:enforcement="0"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6001AAC"/>
    <w:rsid w:val="0002210B"/>
    <w:rsid w:val="00065CDE"/>
    <w:rsid w:val="000816CC"/>
    <w:rsid w:val="000B049B"/>
    <w:rsid w:val="000B417A"/>
    <w:rsid w:val="000C0DF2"/>
    <w:rsid w:val="000F46F8"/>
    <w:rsid w:val="00126E81"/>
    <w:rsid w:val="00161072"/>
    <w:rsid w:val="00177053"/>
    <w:rsid w:val="00190076"/>
    <w:rsid w:val="00271EAC"/>
    <w:rsid w:val="002F2711"/>
    <w:rsid w:val="003248E0"/>
    <w:rsid w:val="00340FB8"/>
    <w:rsid w:val="00354A2F"/>
    <w:rsid w:val="0039700C"/>
    <w:rsid w:val="00401584"/>
    <w:rsid w:val="00417748"/>
    <w:rsid w:val="004243B2"/>
    <w:rsid w:val="0046004D"/>
    <w:rsid w:val="0047731A"/>
    <w:rsid w:val="004A0632"/>
    <w:rsid w:val="00507DD3"/>
    <w:rsid w:val="005772C7"/>
    <w:rsid w:val="00580337"/>
    <w:rsid w:val="00583248"/>
    <w:rsid w:val="005C4B7A"/>
    <w:rsid w:val="005C5869"/>
    <w:rsid w:val="00627849"/>
    <w:rsid w:val="00663E42"/>
    <w:rsid w:val="00752FA1"/>
    <w:rsid w:val="0076450B"/>
    <w:rsid w:val="00767C85"/>
    <w:rsid w:val="007A0BB4"/>
    <w:rsid w:val="007E3FF4"/>
    <w:rsid w:val="007F0725"/>
    <w:rsid w:val="008118BE"/>
    <w:rsid w:val="00845B64"/>
    <w:rsid w:val="00860061"/>
    <w:rsid w:val="00883552"/>
    <w:rsid w:val="008A1254"/>
    <w:rsid w:val="008E4692"/>
    <w:rsid w:val="008E5C29"/>
    <w:rsid w:val="00901E0B"/>
    <w:rsid w:val="009451E9"/>
    <w:rsid w:val="00954AF8"/>
    <w:rsid w:val="0098660F"/>
    <w:rsid w:val="009B07A9"/>
    <w:rsid w:val="00A31D95"/>
    <w:rsid w:val="00A41F35"/>
    <w:rsid w:val="00A6565F"/>
    <w:rsid w:val="00A85A6C"/>
    <w:rsid w:val="00A9017D"/>
    <w:rsid w:val="00AA4784"/>
    <w:rsid w:val="00B168FE"/>
    <w:rsid w:val="00B35C3D"/>
    <w:rsid w:val="00B847E7"/>
    <w:rsid w:val="00BA22AC"/>
    <w:rsid w:val="00BA7BE9"/>
    <w:rsid w:val="00BD6B2C"/>
    <w:rsid w:val="00BE6257"/>
    <w:rsid w:val="00C5575E"/>
    <w:rsid w:val="00C65878"/>
    <w:rsid w:val="00C728E7"/>
    <w:rsid w:val="00C918A0"/>
    <w:rsid w:val="00CB089F"/>
    <w:rsid w:val="00CB7031"/>
    <w:rsid w:val="00D20E0A"/>
    <w:rsid w:val="00D844D9"/>
    <w:rsid w:val="00D94AA1"/>
    <w:rsid w:val="00DA1722"/>
    <w:rsid w:val="00DD353B"/>
    <w:rsid w:val="00DD6335"/>
    <w:rsid w:val="00DF6BAA"/>
    <w:rsid w:val="00E176EE"/>
    <w:rsid w:val="00E40D26"/>
    <w:rsid w:val="00E41412"/>
    <w:rsid w:val="00E57647"/>
    <w:rsid w:val="00E606D5"/>
    <w:rsid w:val="00E742E2"/>
    <w:rsid w:val="00EC27B0"/>
    <w:rsid w:val="00EC4019"/>
    <w:rsid w:val="00EE386D"/>
    <w:rsid w:val="00F05BED"/>
    <w:rsid w:val="00F53133"/>
    <w:rsid w:val="00F550C6"/>
    <w:rsid w:val="00F5640E"/>
    <w:rsid w:val="00F62838"/>
    <w:rsid w:val="00F86E8D"/>
    <w:rsid w:val="00F925FC"/>
    <w:rsid w:val="00FA3B6B"/>
    <w:rsid w:val="00FC72AD"/>
    <w:rsid w:val="01CF3207"/>
    <w:rsid w:val="0281589B"/>
    <w:rsid w:val="029C7D6B"/>
    <w:rsid w:val="053E598D"/>
    <w:rsid w:val="07607975"/>
    <w:rsid w:val="08176C6D"/>
    <w:rsid w:val="095B3914"/>
    <w:rsid w:val="0A7F327C"/>
    <w:rsid w:val="0B5F4F85"/>
    <w:rsid w:val="0BAF5B0C"/>
    <w:rsid w:val="0BD848EB"/>
    <w:rsid w:val="0C9D3E2D"/>
    <w:rsid w:val="12445285"/>
    <w:rsid w:val="1257473D"/>
    <w:rsid w:val="13BE3C77"/>
    <w:rsid w:val="13E65640"/>
    <w:rsid w:val="14AB7192"/>
    <w:rsid w:val="1E940464"/>
    <w:rsid w:val="2035748D"/>
    <w:rsid w:val="234C6FB4"/>
    <w:rsid w:val="2417766B"/>
    <w:rsid w:val="26001AAC"/>
    <w:rsid w:val="273C08AF"/>
    <w:rsid w:val="29CE5CF1"/>
    <w:rsid w:val="2B4F6B91"/>
    <w:rsid w:val="2C2165EE"/>
    <w:rsid w:val="2C29636C"/>
    <w:rsid w:val="2E29620E"/>
    <w:rsid w:val="2E877A7A"/>
    <w:rsid w:val="33A87B85"/>
    <w:rsid w:val="357E2C9B"/>
    <w:rsid w:val="35914D11"/>
    <w:rsid w:val="35A76990"/>
    <w:rsid w:val="37187717"/>
    <w:rsid w:val="38215A88"/>
    <w:rsid w:val="38E84785"/>
    <w:rsid w:val="39727121"/>
    <w:rsid w:val="3AEB6D78"/>
    <w:rsid w:val="3CFC2A0D"/>
    <w:rsid w:val="3CFC2A16"/>
    <w:rsid w:val="420A7D3B"/>
    <w:rsid w:val="42DC6E44"/>
    <w:rsid w:val="43A87815"/>
    <w:rsid w:val="44D5422A"/>
    <w:rsid w:val="44D86BE8"/>
    <w:rsid w:val="46BB56C0"/>
    <w:rsid w:val="497B409E"/>
    <w:rsid w:val="4AEE0666"/>
    <w:rsid w:val="4C4112A9"/>
    <w:rsid w:val="4C651A09"/>
    <w:rsid w:val="4CDF143B"/>
    <w:rsid w:val="4D503861"/>
    <w:rsid w:val="4EA057F7"/>
    <w:rsid w:val="52961EA2"/>
    <w:rsid w:val="564F3627"/>
    <w:rsid w:val="56BD47A8"/>
    <w:rsid w:val="580D4039"/>
    <w:rsid w:val="58161262"/>
    <w:rsid w:val="581640A1"/>
    <w:rsid w:val="583F7D94"/>
    <w:rsid w:val="59555562"/>
    <w:rsid w:val="5E690881"/>
    <w:rsid w:val="65A975A2"/>
    <w:rsid w:val="671B07E8"/>
    <w:rsid w:val="67BA035E"/>
    <w:rsid w:val="69A522DD"/>
    <w:rsid w:val="6BC21910"/>
    <w:rsid w:val="6D43736B"/>
    <w:rsid w:val="70305CE5"/>
    <w:rsid w:val="705B2A13"/>
    <w:rsid w:val="742F3B04"/>
    <w:rsid w:val="74AB26B5"/>
    <w:rsid w:val="76E64A9B"/>
    <w:rsid w:val="77766E0D"/>
    <w:rsid w:val="785C7833"/>
    <w:rsid w:val="79A86B8B"/>
    <w:rsid w:val="79A961CC"/>
    <w:rsid w:val="7D48385F"/>
    <w:rsid w:val="7E590C11"/>
    <w:rsid w:val="7ED70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3FF4"/>
    <w:pPr>
      <w:widowControl w:val="0"/>
      <w:jc w:val="both"/>
    </w:pPr>
    <w:rPr>
      <w:rFonts w:ascii="Calibri" w:hAnsi="Calibri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E3FF4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E3FF4"/>
    <w:rPr>
      <w:rFonts w:ascii="宋体" w:eastAsia="宋体" w:cs="宋体"/>
      <w:b/>
      <w:bCs/>
      <w:sz w:val="36"/>
      <w:szCs w:val="36"/>
    </w:rPr>
  </w:style>
  <w:style w:type="paragraph" w:styleId="Date">
    <w:name w:val="Date"/>
    <w:basedOn w:val="Normal"/>
    <w:next w:val="Normal"/>
    <w:link w:val="DateChar"/>
    <w:uiPriority w:val="99"/>
    <w:rsid w:val="007E3FF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7E3FF4"/>
    <w:rPr>
      <w:rFonts w:ascii="Calibri" w:eastAsia="宋体" w:hAnsi="Calibri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E3FF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E3FF4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E3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E3FF4"/>
    <w:rPr>
      <w:rFonts w:ascii="Calibri" w:eastAsia="宋体" w:hAnsi="Calibri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7E3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E3FF4"/>
    <w:rPr>
      <w:rFonts w:ascii="Calibri" w:eastAsia="宋体" w:hAnsi="Calibri"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7E3FF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406</Words>
  <Characters>2316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粤考办〔2018〕9号</dc:title>
  <dc:subject/>
  <dc:creator>??426260</dc:creator>
  <cp:keywords/>
  <dc:description/>
  <cp:lastModifiedBy>User</cp:lastModifiedBy>
  <cp:revision>3</cp:revision>
  <cp:lastPrinted>2018-04-03T03:10:00Z</cp:lastPrinted>
  <dcterms:created xsi:type="dcterms:W3CDTF">2018-04-24T09:46:00Z</dcterms:created>
  <dcterms:modified xsi:type="dcterms:W3CDTF">2018-04-24T09:49:00Z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